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D37A9" w14:textId="57651F9F" w:rsidR="009E2E82" w:rsidRPr="00FD0DDA" w:rsidRDefault="009E2E82" w:rsidP="009E2E82">
      <w:pPr>
        <w:rPr>
          <w:rFonts w:ascii="Times New Roman" w:hAnsi="Times New Roman" w:cs="Times New Roman"/>
          <w:color w:val="1F497D"/>
          <w:sz w:val="24"/>
          <w:szCs w:val="24"/>
        </w:rPr>
      </w:pPr>
      <w:r w:rsidRPr="00FD0DDA">
        <w:rPr>
          <w:rFonts w:ascii="Times New Roman" w:hAnsi="Times New Roman" w:cs="Times New Roman"/>
          <w:sz w:val="24"/>
          <w:szCs w:val="24"/>
        </w:rPr>
        <w:t xml:space="preserve">Notice is hereby given that the </w:t>
      </w:r>
      <w:r w:rsidR="00091CC7">
        <w:rPr>
          <w:rFonts w:ascii="Times New Roman" w:hAnsi="Times New Roman" w:cs="Times New Roman"/>
          <w:sz w:val="24"/>
          <w:szCs w:val="24"/>
        </w:rPr>
        <w:t>Northeastern Lancaster County</w:t>
      </w:r>
      <w:r w:rsidRPr="00FD0DDA">
        <w:rPr>
          <w:rFonts w:ascii="Times New Roman" w:hAnsi="Times New Roman" w:cs="Times New Roman"/>
          <w:sz w:val="24"/>
          <w:szCs w:val="24"/>
        </w:rPr>
        <w:t xml:space="preserve"> </w:t>
      </w:r>
      <w:r w:rsidR="00E70D03" w:rsidRPr="00FD0DDA">
        <w:rPr>
          <w:rFonts w:ascii="Times New Roman" w:hAnsi="Times New Roman" w:cs="Times New Roman"/>
          <w:sz w:val="24"/>
          <w:szCs w:val="24"/>
        </w:rPr>
        <w:t xml:space="preserve">Uniform Construction </w:t>
      </w:r>
      <w:r w:rsidRPr="00FD0DDA">
        <w:rPr>
          <w:rFonts w:ascii="Times New Roman" w:hAnsi="Times New Roman" w:cs="Times New Roman"/>
          <w:sz w:val="24"/>
          <w:szCs w:val="24"/>
        </w:rPr>
        <w:t xml:space="preserve">Code Board of Appeals, Lancaster County, Pennsylvania, on </w:t>
      </w:r>
      <w:r w:rsidR="00091CC7">
        <w:rPr>
          <w:rFonts w:ascii="Times New Roman" w:hAnsi="Times New Roman" w:cs="Times New Roman"/>
          <w:sz w:val="24"/>
          <w:szCs w:val="24"/>
        </w:rPr>
        <w:t>May 15</w:t>
      </w:r>
      <w:r w:rsidR="002C56A8" w:rsidRPr="00FD0DDA">
        <w:rPr>
          <w:rFonts w:ascii="Times New Roman" w:hAnsi="Times New Roman" w:cs="Times New Roman"/>
          <w:sz w:val="24"/>
          <w:szCs w:val="24"/>
        </w:rPr>
        <w:t>, 202</w:t>
      </w:r>
      <w:r w:rsidR="00091CC7">
        <w:rPr>
          <w:rFonts w:ascii="Times New Roman" w:hAnsi="Times New Roman" w:cs="Times New Roman"/>
          <w:sz w:val="24"/>
          <w:szCs w:val="24"/>
        </w:rPr>
        <w:t>4</w:t>
      </w:r>
      <w:r w:rsidRPr="00FD0DDA">
        <w:rPr>
          <w:rFonts w:ascii="Times New Roman" w:hAnsi="Times New Roman" w:cs="Times New Roman"/>
          <w:sz w:val="24"/>
          <w:szCs w:val="24"/>
        </w:rPr>
        <w:t xml:space="preserve"> at </w:t>
      </w:r>
      <w:r w:rsidR="00E70D03" w:rsidRPr="00FD0DDA">
        <w:rPr>
          <w:rFonts w:ascii="Times New Roman" w:hAnsi="Times New Roman" w:cs="Times New Roman"/>
          <w:sz w:val="24"/>
          <w:szCs w:val="24"/>
        </w:rPr>
        <w:t>7</w:t>
      </w:r>
      <w:r w:rsidRPr="00FD0DDA">
        <w:rPr>
          <w:rFonts w:ascii="Times New Roman" w:hAnsi="Times New Roman" w:cs="Times New Roman"/>
          <w:sz w:val="24"/>
          <w:szCs w:val="24"/>
        </w:rPr>
        <w:t>:00 PM</w:t>
      </w:r>
      <w:r w:rsidRPr="00FD0DD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D0DDA">
        <w:rPr>
          <w:rFonts w:ascii="Times New Roman" w:hAnsi="Times New Roman" w:cs="Times New Roman"/>
          <w:sz w:val="24"/>
          <w:szCs w:val="24"/>
        </w:rPr>
        <w:t>prevailing time,</w:t>
      </w:r>
      <w:r w:rsidRPr="00FD0D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0DDA">
        <w:rPr>
          <w:rFonts w:ascii="Times New Roman" w:hAnsi="Times New Roman" w:cs="Times New Roman"/>
          <w:sz w:val="24"/>
          <w:szCs w:val="24"/>
        </w:rPr>
        <w:t xml:space="preserve">at the </w:t>
      </w:r>
      <w:r w:rsidR="00091CC7">
        <w:rPr>
          <w:rFonts w:ascii="Times New Roman" w:hAnsi="Times New Roman" w:cs="Times New Roman"/>
          <w:sz w:val="24"/>
          <w:szCs w:val="24"/>
        </w:rPr>
        <w:t>Caernarvon</w:t>
      </w:r>
      <w:r w:rsidRPr="00FD0DDA">
        <w:rPr>
          <w:rFonts w:ascii="Times New Roman" w:hAnsi="Times New Roman" w:cs="Times New Roman"/>
          <w:sz w:val="24"/>
          <w:szCs w:val="24"/>
        </w:rPr>
        <w:t xml:space="preserve"> Township Municipal Building, </w:t>
      </w:r>
      <w:r w:rsidR="00091CC7">
        <w:rPr>
          <w:rFonts w:ascii="Times New Roman" w:hAnsi="Times New Roman" w:cs="Times New Roman"/>
          <w:sz w:val="24"/>
          <w:szCs w:val="24"/>
        </w:rPr>
        <w:t xml:space="preserve">2147 Main Street, </w:t>
      </w:r>
      <w:r w:rsidR="00091CC7" w:rsidRPr="00091CC7">
        <w:rPr>
          <w:rFonts w:ascii="Times New Roman" w:hAnsi="Times New Roman" w:cs="Times New Roman"/>
          <w:sz w:val="24"/>
          <w:szCs w:val="24"/>
        </w:rPr>
        <w:t>Narvon PA</w:t>
      </w:r>
      <w:r w:rsidRPr="00091CC7">
        <w:rPr>
          <w:rFonts w:ascii="Times New Roman" w:hAnsi="Times New Roman" w:cs="Times New Roman"/>
          <w:sz w:val="24"/>
          <w:szCs w:val="24"/>
        </w:rPr>
        <w:t xml:space="preserve"> </w:t>
      </w:r>
      <w:r w:rsidR="00091CC7" w:rsidRPr="00091CC7">
        <w:rPr>
          <w:rFonts w:ascii="Times New Roman" w:hAnsi="Times New Roman" w:cs="Times New Roman"/>
          <w:sz w:val="24"/>
          <w:szCs w:val="24"/>
        </w:rPr>
        <w:t xml:space="preserve">17555 </w:t>
      </w:r>
      <w:r w:rsidRPr="00091CC7">
        <w:rPr>
          <w:rFonts w:ascii="Times New Roman" w:hAnsi="Times New Roman" w:cs="Times New Roman"/>
          <w:sz w:val="24"/>
          <w:szCs w:val="24"/>
        </w:rPr>
        <w:t>will</w:t>
      </w:r>
      <w:r w:rsidRPr="00FD0DDA">
        <w:rPr>
          <w:rFonts w:ascii="Times New Roman" w:hAnsi="Times New Roman" w:cs="Times New Roman"/>
          <w:sz w:val="24"/>
          <w:szCs w:val="24"/>
        </w:rPr>
        <w:t xml:space="preserve"> hold a public hearing to hear the Appeal of </w:t>
      </w:r>
      <w:r w:rsidR="00091CC7">
        <w:rPr>
          <w:rFonts w:ascii="Times New Roman" w:hAnsi="Times New Roman" w:cs="Times New Roman"/>
          <w:sz w:val="24"/>
          <w:szCs w:val="24"/>
        </w:rPr>
        <w:t>Conestoga Christian School</w:t>
      </w:r>
      <w:r w:rsidRPr="00FD0DDA">
        <w:rPr>
          <w:rFonts w:ascii="Times New Roman" w:hAnsi="Times New Roman" w:cs="Times New Roman"/>
          <w:sz w:val="24"/>
          <w:szCs w:val="24"/>
        </w:rPr>
        <w:t xml:space="preserve">, </w:t>
      </w:r>
      <w:r w:rsidR="00091CC7">
        <w:rPr>
          <w:rFonts w:ascii="Times New Roman" w:hAnsi="Times New Roman" w:cs="Times New Roman"/>
          <w:sz w:val="24"/>
          <w:szCs w:val="24"/>
        </w:rPr>
        <w:t>2760 Main Street, Morgantown PA 19543</w:t>
      </w:r>
      <w:r w:rsidRPr="00FD0DDA">
        <w:rPr>
          <w:rFonts w:ascii="Times New Roman" w:hAnsi="Times New Roman" w:cs="Times New Roman"/>
          <w:sz w:val="24"/>
          <w:szCs w:val="24"/>
        </w:rPr>
        <w:t xml:space="preserve">, </w:t>
      </w:r>
      <w:r w:rsidR="00091CC7">
        <w:rPr>
          <w:rFonts w:ascii="Times New Roman" w:hAnsi="Times New Roman" w:cs="Times New Roman"/>
          <w:sz w:val="24"/>
          <w:szCs w:val="24"/>
        </w:rPr>
        <w:t>Caernarvon</w:t>
      </w:r>
      <w:r w:rsidRPr="00FD0DDA">
        <w:rPr>
          <w:rFonts w:ascii="Times New Roman" w:hAnsi="Times New Roman" w:cs="Times New Roman"/>
          <w:sz w:val="24"/>
          <w:szCs w:val="24"/>
        </w:rPr>
        <w:t xml:space="preserve"> Township, Lancaster County, Pennsylvania from the determination of the </w:t>
      </w:r>
      <w:r w:rsidR="00091CC7">
        <w:rPr>
          <w:rFonts w:ascii="Times New Roman" w:hAnsi="Times New Roman" w:cs="Times New Roman"/>
          <w:sz w:val="24"/>
          <w:szCs w:val="24"/>
        </w:rPr>
        <w:t>Caernarvon</w:t>
      </w:r>
      <w:r w:rsidRPr="00FD0DDA">
        <w:rPr>
          <w:rFonts w:ascii="Times New Roman" w:hAnsi="Times New Roman" w:cs="Times New Roman"/>
          <w:sz w:val="24"/>
          <w:szCs w:val="24"/>
        </w:rPr>
        <w:t xml:space="preserve"> Township Building Code Official in which </w:t>
      </w:r>
      <w:r w:rsidR="00091CC7">
        <w:rPr>
          <w:rFonts w:ascii="Times New Roman" w:hAnsi="Times New Roman" w:cs="Times New Roman"/>
          <w:sz w:val="24"/>
          <w:szCs w:val="24"/>
        </w:rPr>
        <w:t>Conestoga Christian School</w:t>
      </w:r>
      <w:r w:rsidR="00C66FF0" w:rsidRPr="00FD0DDA">
        <w:rPr>
          <w:rFonts w:ascii="Times New Roman" w:hAnsi="Times New Roman" w:cs="Times New Roman"/>
          <w:sz w:val="24"/>
          <w:szCs w:val="24"/>
        </w:rPr>
        <w:t xml:space="preserve"> </w:t>
      </w:r>
      <w:r w:rsidRPr="00FD0DDA">
        <w:rPr>
          <w:rFonts w:ascii="Times New Roman" w:hAnsi="Times New Roman" w:cs="Times New Roman"/>
          <w:sz w:val="24"/>
          <w:szCs w:val="24"/>
        </w:rPr>
        <w:t xml:space="preserve">requests that the Board </w:t>
      </w:r>
      <w:r w:rsidR="00F22D0E" w:rsidRPr="00FD0DDA">
        <w:rPr>
          <w:rFonts w:ascii="Times New Roman" w:hAnsi="Times New Roman" w:cs="Times New Roman"/>
          <w:sz w:val="24"/>
          <w:szCs w:val="24"/>
        </w:rPr>
        <w:t xml:space="preserve">grant its Appeal </w:t>
      </w:r>
      <w:r w:rsidR="00E50128">
        <w:rPr>
          <w:rFonts w:ascii="Times New Roman" w:hAnsi="Times New Roman" w:cs="Times New Roman"/>
          <w:sz w:val="24"/>
          <w:szCs w:val="24"/>
        </w:rPr>
        <w:t>and</w:t>
      </w:r>
      <w:r w:rsidRPr="00FD0DDA">
        <w:rPr>
          <w:rFonts w:ascii="Times New Roman" w:hAnsi="Times New Roman" w:cs="Times New Roman"/>
          <w:sz w:val="24"/>
          <w:szCs w:val="24"/>
        </w:rPr>
        <w:t xml:space="preserve"> </w:t>
      </w:r>
      <w:r w:rsidR="00462FAA" w:rsidRPr="00FD0DDA">
        <w:rPr>
          <w:rFonts w:ascii="Times New Roman" w:hAnsi="Times New Roman" w:cs="Times New Roman"/>
          <w:sz w:val="24"/>
          <w:szCs w:val="24"/>
        </w:rPr>
        <w:t>V</w:t>
      </w:r>
      <w:r w:rsidRPr="00FD0DDA">
        <w:rPr>
          <w:rFonts w:ascii="Times New Roman" w:hAnsi="Times New Roman" w:cs="Times New Roman"/>
          <w:sz w:val="24"/>
          <w:szCs w:val="24"/>
        </w:rPr>
        <w:t xml:space="preserve">ariance </w:t>
      </w:r>
      <w:r w:rsidR="00462FAA" w:rsidRPr="00FD0DDA">
        <w:rPr>
          <w:rFonts w:ascii="Times New Roman" w:hAnsi="Times New Roman" w:cs="Times New Roman"/>
          <w:sz w:val="24"/>
          <w:szCs w:val="24"/>
        </w:rPr>
        <w:t>from Section 903.2.8 and Section 903.3.</w:t>
      </w:r>
      <w:r w:rsidR="00E50128">
        <w:rPr>
          <w:rFonts w:ascii="Times New Roman" w:hAnsi="Times New Roman" w:cs="Times New Roman"/>
          <w:sz w:val="24"/>
          <w:szCs w:val="24"/>
        </w:rPr>
        <w:t xml:space="preserve">2 </w:t>
      </w:r>
      <w:r w:rsidR="00462FAA" w:rsidRPr="00FD0DDA">
        <w:rPr>
          <w:rFonts w:ascii="Times New Roman" w:hAnsi="Times New Roman" w:cs="Times New Roman"/>
          <w:sz w:val="24"/>
          <w:szCs w:val="24"/>
        </w:rPr>
        <w:t>of the IBC (201</w:t>
      </w:r>
      <w:r w:rsidR="00E50128">
        <w:rPr>
          <w:rFonts w:ascii="Times New Roman" w:hAnsi="Times New Roman" w:cs="Times New Roman"/>
          <w:sz w:val="24"/>
          <w:szCs w:val="24"/>
        </w:rPr>
        <w:t>8</w:t>
      </w:r>
      <w:r w:rsidR="00462FAA" w:rsidRPr="00FD0DDA">
        <w:rPr>
          <w:rFonts w:ascii="Times New Roman" w:hAnsi="Times New Roman" w:cs="Times New Roman"/>
          <w:sz w:val="24"/>
          <w:szCs w:val="24"/>
        </w:rPr>
        <w:t xml:space="preserve">) </w:t>
      </w:r>
      <w:r w:rsidR="00E50128">
        <w:rPr>
          <w:rFonts w:ascii="Times New Roman" w:hAnsi="Times New Roman" w:cs="Times New Roman"/>
          <w:sz w:val="24"/>
          <w:szCs w:val="24"/>
        </w:rPr>
        <w:t xml:space="preserve">and Section 1101.1 of the IEBC (2018) </w:t>
      </w:r>
      <w:r w:rsidR="00462FAA" w:rsidRPr="00FD0DDA">
        <w:rPr>
          <w:rFonts w:ascii="Times New Roman" w:hAnsi="Times New Roman" w:cs="Times New Roman"/>
          <w:sz w:val="24"/>
          <w:szCs w:val="24"/>
        </w:rPr>
        <w:t xml:space="preserve">pertaining to sprinkler systems.   </w:t>
      </w:r>
      <w:r w:rsidR="00F22D0E" w:rsidRPr="00FD0DDA">
        <w:rPr>
          <w:rFonts w:ascii="Times New Roman" w:hAnsi="Times New Roman" w:cs="Times New Roman"/>
          <w:sz w:val="24"/>
          <w:szCs w:val="24"/>
        </w:rPr>
        <w:t xml:space="preserve"> </w:t>
      </w:r>
      <w:r w:rsidR="00AF75B7" w:rsidRPr="00FD0D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1D2400" w14:textId="77777777" w:rsidR="009E2E82" w:rsidRPr="00FD0DDA" w:rsidRDefault="009E2E82" w:rsidP="009E2E82">
      <w:pPr>
        <w:rPr>
          <w:rFonts w:ascii="Times New Roman" w:hAnsi="Times New Roman" w:cs="Times New Roman"/>
          <w:sz w:val="24"/>
          <w:szCs w:val="24"/>
        </w:rPr>
      </w:pPr>
      <w:r w:rsidRPr="00FD0DDA">
        <w:rPr>
          <w:rFonts w:ascii="Times New Roman" w:hAnsi="Times New Roman" w:cs="Times New Roman"/>
          <w:sz w:val="24"/>
          <w:szCs w:val="24"/>
        </w:rPr>
        <w:t>NIKOLAUS &amp; HOHENADEL LLP</w:t>
      </w:r>
    </w:p>
    <w:p w14:paraId="7BFAEECF" w14:textId="77777777" w:rsidR="009E2E82" w:rsidRPr="00FD0DDA" w:rsidRDefault="009E2E82" w:rsidP="009E2E82">
      <w:pPr>
        <w:rPr>
          <w:rFonts w:ascii="Times New Roman" w:hAnsi="Times New Roman" w:cs="Times New Roman"/>
          <w:sz w:val="24"/>
          <w:szCs w:val="24"/>
        </w:rPr>
      </w:pPr>
      <w:r w:rsidRPr="00FD0DDA">
        <w:rPr>
          <w:rFonts w:ascii="Times New Roman" w:hAnsi="Times New Roman" w:cs="Times New Roman"/>
          <w:sz w:val="24"/>
          <w:szCs w:val="24"/>
        </w:rPr>
        <w:t>Board Solicitor</w:t>
      </w:r>
    </w:p>
    <w:p w14:paraId="2F191CA4" w14:textId="77777777" w:rsidR="00771594" w:rsidRDefault="00771594"/>
    <w:sectPr w:rsidR="00771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C2"/>
    <w:rsid w:val="000803CD"/>
    <w:rsid w:val="00091CC7"/>
    <w:rsid w:val="00144D71"/>
    <w:rsid w:val="001D0940"/>
    <w:rsid w:val="002C56A8"/>
    <w:rsid w:val="00462FAA"/>
    <w:rsid w:val="00541B33"/>
    <w:rsid w:val="006B69C2"/>
    <w:rsid w:val="00771594"/>
    <w:rsid w:val="007D1B46"/>
    <w:rsid w:val="009E2E82"/>
    <w:rsid w:val="009F0CA0"/>
    <w:rsid w:val="00AF75B7"/>
    <w:rsid w:val="00C15785"/>
    <w:rsid w:val="00C66FF0"/>
    <w:rsid w:val="00D76EAE"/>
    <w:rsid w:val="00E50128"/>
    <w:rsid w:val="00E70D03"/>
    <w:rsid w:val="00ED6D70"/>
    <w:rsid w:val="00F22D0E"/>
    <w:rsid w:val="00FD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88118"/>
  <w15:chartTrackingRefBased/>
  <w15:docId w15:val="{A5E98164-F041-41E3-9A85-18492AD4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E8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44D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D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D71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D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D71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D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1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J. Creme, Jr.</dc:creator>
  <cp:keywords/>
  <dc:description/>
  <cp:lastModifiedBy>Nikolaus AndHohenadel</cp:lastModifiedBy>
  <cp:revision>4</cp:revision>
  <dcterms:created xsi:type="dcterms:W3CDTF">2024-04-30T14:48:00Z</dcterms:created>
  <dcterms:modified xsi:type="dcterms:W3CDTF">2024-04-30T15:08:00Z</dcterms:modified>
</cp:coreProperties>
</file>