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EBDE8" w14:textId="77777777" w:rsidR="001F50E0" w:rsidRPr="001F50E0" w:rsidRDefault="001F50E0" w:rsidP="001F50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smartTag w:uri="urn:schemas-microsoft-com:office:smarttags" w:element="place">
        <w:smartTag w:uri="urn:schemas-microsoft-com:office:smarttags" w:element="PlaceName">
          <w:r w:rsidRPr="001F50E0">
            <w:rPr>
              <w:rFonts w:ascii="Times New Roman" w:eastAsia="Times New Roman" w:hAnsi="Times New Roman" w:cs="Times New Roman"/>
              <w:b/>
              <w:bCs/>
              <w:kern w:val="0"/>
              <w14:ligatures w14:val="none"/>
            </w:rPr>
            <w:t>CAERNARVON</w:t>
          </w:r>
        </w:smartTag>
        <w:r w:rsidRPr="001F50E0">
          <w:rPr>
            <w:rFonts w:ascii="Times New Roman" w:eastAsia="Times New Roman" w:hAnsi="Times New Roman" w:cs="Times New Roman"/>
            <w:b/>
            <w:bCs/>
            <w:kern w:val="0"/>
            <w14:ligatures w14:val="none"/>
          </w:rPr>
          <w:t xml:space="preserve"> </w:t>
        </w:r>
        <w:smartTag w:uri="urn:schemas-microsoft-com:office:smarttags" w:element="PlaceType">
          <w:r w:rsidRPr="001F50E0">
            <w:rPr>
              <w:rFonts w:ascii="Times New Roman" w:eastAsia="Times New Roman" w:hAnsi="Times New Roman" w:cs="Times New Roman"/>
              <w:b/>
              <w:bCs/>
              <w:kern w:val="0"/>
              <w14:ligatures w14:val="none"/>
            </w:rPr>
            <w:t>TOWNSHIP</w:t>
          </w:r>
        </w:smartTag>
      </w:smartTag>
    </w:p>
    <w:p w14:paraId="7D686C0E" w14:textId="77777777" w:rsidR="001F50E0" w:rsidRPr="001F50E0" w:rsidRDefault="001F50E0" w:rsidP="001F50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F50E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ZONING HEARING BOARD</w:t>
      </w:r>
    </w:p>
    <w:p w14:paraId="2A06622D" w14:textId="77777777" w:rsidR="001F50E0" w:rsidRPr="001F50E0" w:rsidRDefault="001F50E0" w:rsidP="001F50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F50E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AGENDA</w:t>
      </w:r>
    </w:p>
    <w:p w14:paraId="51F13362" w14:textId="7AC056E0" w:rsidR="001F50E0" w:rsidRPr="001F50E0" w:rsidRDefault="001F50E0" w:rsidP="001F50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F50E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Ju</w:t>
      </w:r>
      <w:r w:rsidR="002A0F7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ly 16</w:t>
      </w:r>
      <w:r w:rsidRPr="001F50E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, 2026 at 7:00 p.m.</w:t>
      </w:r>
    </w:p>
    <w:p w14:paraId="2D4D2B0B" w14:textId="77777777" w:rsidR="001F50E0" w:rsidRPr="001F50E0" w:rsidRDefault="001F50E0" w:rsidP="001F50E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047902D1" w14:textId="77777777" w:rsidR="001F50E0" w:rsidRPr="001F50E0" w:rsidRDefault="001F50E0" w:rsidP="001F50E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 w:rsidRPr="001F50E0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CALL THE MEETING TO ORDER</w:t>
      </w:r>
    </w:p>
    <w:p w14:paraId="69FD75CE" w14:textId="0764D8A3" w:rsidR="00E339E7" w:rsidRDefault="00E339E7" w:rsidP="00357CDD">
      <w:pPr>
        <w:spacing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7B7D0098" w14:textId="57FC96AD" w:rsidR="001F50E0" w:rsidRDefault="001F50E0" w:rsidP="001F50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357CDD">
        <w:rPr>
          <w:rFonts w:ascii="Times New Roman" w:eastAsia="Times New Roman" w:hAnsi="Times New Roman" w:cs="Times New Roman"/>
          <w:b/>
          <w:kern w:val="0"/>
          <w14:ligatures w14:val="none"/>
        </w:rPr>
        <w:t>Case No. 26-51.</w:t>
      </w:r>
      <w:r w:rsidR="002A0F7B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="002A0F7B" w:rsidRPr="002A0F7B">
        <w:rPr>
          <w:rFonts w:ascii="Times New Roman" w:eastAsia="Times New Roman" w:hAnsi="Times New Roman" w:cs="Times New Roman"/>
          <w:bCs/>
          <w:kern w:val="0"/>
          <w14:ligatures w14:val="none"/>
        </w:rPr>
        <w:t>V</w:t>
      </w:r>
      <w:r w:rsidR="002A0F7B">
        <w:rPr>
          <w:rFonts w:ascii="Times New Roman" w:eastAsia="Times New Roman" w:hAnsi="Times New Roman" w:cs="Times New Roman"/>
          <w:bCs/>
          <w:kern w:val="0"/>
          <w14:ligatures w14:val="none"/>
        </w:rPr>
        <w:t>ote on the outcome of the Special Exception hearing for Burkholder at 2337 Laurel Top Circle to operate a Short-Term Rental on the property</w:t>
      </w:r>
      <w:r w:rsidR="00B26552">
        <w:rPr>
          <w:rFonts w:ascii="Times New Roman" w:eastAsia="Times New Roman" w:hAnsi="Times New Roman" w:cs="Times New Roman"/>
          <w:bCs/>
          <w:kern w:val="0"/>
          <w14:ligatures w14:val="none"/>
        </w:rPr>
        <w:t>, after the recent zoning hearing held on June 18, 2026</w:t>
      </w:r>
      <w:r w:rsidR="002A0F7B">
        <w:rPr>
          <w:rFonts w:ascii="Times New Roman" w:eastAsia="Times New Roman" w:hAnsi="Times New Roman" w:cs="Times New Roman"/>
          <w:bCs/>
          <w:kern w:val="0"/>
          <w14:ligatures w14:val="none"/>
        </w:rPr>
        <w:t>.</w:t>
      </w:r>
    </w:p>
    <w:p w14:paraId="7FB6FFA9" w14:textId="77777777" w:rsidR="002A0F7B" w:rsidRDefault="002A0F7B" w:rsidP="001F50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4761FF36" w14:textId="5273E4EA" w:rsidR="002A0F7B" w:rsidRPr="00B26552" w:rsidRDefault="00B26552" w:rsidP="001F50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B26552">
        <w:rPr>
          <w:rFonts w:ascii="Times New Roman" w:eastAsia="Times New Roman" w:hAnsi="Times New Roman" w:cs="Times New Roman"/>
          <w:b/>
          <w:kern w:val="0"/>
          <w14:ligatures w14:val="none"/>
        </w:rPr>
        <w:t>Case No, 25-01.</w:t>
      </w:r>
      <w:r w:rsidRPr="00B26552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>The Township Zoning Hearing Board shall discuss the request from Caernarvon Fire Company to approve a 1-year extension of the Special Exception and its related variances and the resultant Zoning Permit that was granted for the operation of a self-storage business at 2145 Main Street, on July 22, 2025.</w:t>
      </w:r>
    </w:p>
    <w:p w14:paraId="058CB00C" w14:textId="77777777" w:rsidR="001F50E0" w:rsidRPr="001F50E0" w:rsidRDefault="001F50E0" w:rsidP="001F50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205DAEA8" w14:textId="77777777" w:rsidR="001F50E0" w:rsidRPr="001F50E0" w:rsidRDefault="001F50E0" w:rsidP="001F50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</w:pPr>
      <w:r w:rsidRPr="001F50E0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ADJOURN</w:t>
      </w:r>
    </w:p>
    <w:p w14:paraId="4236EC0E" w14:textId="77777777" w:rsidR="001F50E0" w:rsidRDefault="001F50E0" w:rsidP="001F50E0"/>
    <w:sectPr w:rsidR="001F50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0E0"/>
    <w:rsid w:val="001650A6"/>
    <w:rsid w:val="001F50E0"/>
    <w:rsid w:val="002A0F7B"/>
    <w:rsid w:val="00357CDD"/>
    <w:rsid w:val="0036071C"/>
    <w:rsid w:val="003B649D"/>
    <w:rsid w:val="003E7E60"/>
    <w:rsid w:val="00476483"/>
    <w:rsid w:val="00585EF0"/>
    <w:rsid w:val="00B26552"/>
    <w:rsid w:val="00D67EB6"/>
    <w:rsid w:val="00E33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2D736E2D"/>
  <w15:chartTrackingRefBased/>
  <w15:docId w15:val="{E084AEC5-0E9F-40D9-84F7-D727C25B5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50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50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50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50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50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50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50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50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50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50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50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50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50E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50E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50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50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50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50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50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50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50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50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50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50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50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50E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50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50E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50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Royer</dc:creator>
  <cp:keywords/>
  <dc:description/>
  <cp:lastModifiedBy>Robin Royer</cp:lastModifiedBy>
  <cp:revision>3</cp:revision>
  <cp:lastPrinted>2026-07-06T18:57:00Z</cp:lastPrinted>
  <dcterms:created xsi:type="dcterms:W3CDTF">2026-06-11T15:41:00Z</dcterms:created>
  <dcterms:modified xsi:type="dcterms:W3CDTF">2026-07-06T18:57:00Z</dcterms:modified>
</cp:coreProperties>
</file>